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59" w:rsidRPr="008D4DFC" w:rsidRDefault="00757EDD" w:rsidP="00757EDD">
      <w:pPr>
        <w:keepNext/>
        <w:outlineLvl w:val="3"/>
        <w:rPr>
          <w:b/>
          <w:bCs/>
        </w:rPr>
      </w:pPr>
      <w:r>
        <w:rPr>
          <w:bCs/>
        </w:rPr>
        <w:t xml:space="preserve">    </w:t>
      </w:r>
      <w:r w:rsidR="00B67C59" w:rsidRPr="008D4DFC">
        <w:rPr>
          <w:bCs/>
        </w:rPr>
        <w:t>BỘ GIÁO DỤC VÀ ĐÀO TẠO</w:t>
      </w:r>
      <w:r w:rsidR="00B67C59" w:rsidRPr="008D4DFC">
        <w:rPr>
          <w:b/>
          <w:bCs/>
        </w:rPr>
        <w:t xml:space="preserve"> </w:t>
      </w:r>
      <w:r w:rsidR="00B67C59" w:rsidRPr="008D4DFC">
        <w:rPr>
          <w:b/>
          <w:bCs/>
        </w:rPr>
        <w:tab/>
        <w:t xml:space="preserve">       </w:t>
      </w:r>
    </w:p>
    <w:p w:rsidR="00B67C59" w:rsidRPr="008D4DFC" w:rsidRDefault="00B67C59" w:rsidP="00B67C59">
      <w:pPr>
        <w:keepNext/>
        <w:jc w:val="both"/>
        <w:outlineLvl w:val="1"/>
        <w:rPr>
          <w:bCs/>
          <w:iCs/>
          <w:sz w:val="26"/>
          <w:szCs w:val="26"/>
        </w:rPr>
      </w:pPr>
      <w:r w:rsidRPr="008D4DFC">
        <w:rPr>
          <w:b/>
          <w:bCs/>
        </w:rPr>
        <w:t xml:space="preserve">TRƯỜNG ĐẠI HỌC QUY NHƠN </w:t>
      </w:r>
      <w:r w:rsidRPr="008D4DFC">
        <w:rPr>
          <w:b/>
          <w:bCs/>
        </w:rPr>
        <w:tab/>
      </w:r>
      <w:r w:rsidRPr="008D4DFC">
        <w:rPr>
          <w:b/>
          <w:bCs/>
        </w:rPr>
        <w:tab/>
      </w:r>
    </w:p>
    <w:p w:rsidR="00B67C59" w:rsidRPr="008D4DFC" w:rsidRDefault="00B67C59" w:rsidP="00B67C59">
      <w:pPr>
        <w:keepNext/>
        <w:spacing w:line="220" w:lineRule="exact"/>
        <w:jc w:val="both"/>
        <w:outlineLvl w:val="1"/>
        <w:rPr>
          <w:b/>
          <w:iCs/>
          <w:sz w:val="26"/>
          <w:szCs w:val="26"/>
        </w:rPr>
      </w:pPr>
      <w:r w:rsidRPr="008D4DF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E3325" wp14:editId="522CF199">
                <wp:simplePos x="0" y="0"/>
                <wp:positionH relativeFrom="column">
                  <wp:posOffset>428625</wp:posOffset>
                </wp:positionH>
                <wp:positionV relativeFrom="paragraph">
                  <wp:posOffset>18415</wp:posOffset>
                </wp:positionV>
                <wp:extent cx="1257300" cy="0"/>
                <wp:effectExtent l="8255" t="11430" r="10795" b="7620"/>
                <wp:wrapNone/>
                <wp:docPr id="15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0E12B" id="Line 1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1.45pt" to="13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6CkHAIAADY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"/>
            </w:pict>
          </mc:Fallback>
        </mc:AlternateContent>
      </w:r>
    </w:p>
    <w:p w:rsidR="00757EDD" w:rsidRPr="008D4DFC" w:rsidRDefault="00757EDD" w:rsidP="00757EDD">
      <w:pPr>
        <w:autoSpaceDE w:val="0"/>
        <w:autoSpaceDN w:val="0"/>
        <w:adjustRightInd w:val="0"/>
        <w:spacing w:before="60" w:after="60" w:line="262" w:lineRule="auto"/>
        <w:ind w:firstLine="567"/>
        <w:jc w:val="both"/>
        <w:rPr>
          <w:bCs/>
          <w:sz w:val="25"/>
          <w:szCs w:val="25"/>
          <w:lang w:val="vi-VN"/>
        </w:rPr>
      </w:pPr>
      <w:r w:rsidRPr="008D4DFC">
        <w:rPr>
          <w:bCs/>
          <w:sz w:val="25"/>
          <w:szCs w:val="25"/>
        </w:rPr>
        <w:t>1.</w:t>
      </w:r>
      <w:r w:rsidRPr="008D4DFC">
        <w:rPr>
          <w:bCs/>
          <w:sz w:val="25"/>
          <w:szCs w:val="25"/>
          <w:lang w:val="vi-VN"/>
        </w:rPr>
        <w:t xml:space="preserve"> Định mức</w:t>
      </w:r>
      <w:r w:rsidRPr="008D4DFC">
        <w:rPr>
          <w:bCs/>
          <w:sz w:val="25"/>
          <w:szCs w:val="25"/>
        </w:rPr>
        <w:t xml:space="preserve"> chi hỗ trợ </w:t>
      </w:r>
      <w:r w:rsidRPr="008D4DFC">
        <w:rPr>
          <w:bCs/>
          <w:sz w:val="25"/>
          <w:szCs w:val="25"/>
          <w:lang w:val="vi-VN"/>
        </w:rPr>
        <w:t>tiền công thực hiện đề tài</w:t>
      </w:r>
    </w:p>
    <w:p w:rsidR="00757EDD" w:rsidRPr="008D4DFC" w:rsidRDefault="00757EDD" w:rsidP="00757EDD">
      <w:pPr>
        <w:autoSpaceDE w:val="0"/>
        <w:autoSpaceDN w:val="0"/>
        <w:adjustRightInd w:val="0"/>
        <w:spacing w:before="60" w:after="60" w:line="262" w:lineRule="auto"/>
        <w:ind w:left="709" w:hanging="142"/>
        <w:jc w:val="both"/>
        <w:rPr>
          <w:bCs/>
          <w:sz w:val="25"/>
          <w:szCs w:val="25"/>
          <w:lang w:val="vi-VN"/>
        </w:rPr>
      </w:pPr>
      <w:r w:rsidRPr="008D4DFC">
        <w:rPr>
          <w:bCs/>
          <w:sz w:val="25"/>
          <w:szCs w:val="25"/>
          <w:lang w:val="vi-VN"/>
        </w:rPr>
        <w:t xml:space="preserve">- Hệ số tiền công theo ngày </w:t>
      </w:r>
      <w:r w:rsidRPr="008D4DFC">
        <w:rPr>
          <w:b/>
          <w:bCs/>
          <w:sz w:val="25"/>
          <w:szCs w:val="25"/>
          <w:lang w:val="vi-VN"/>
        </w:rPr>
        <w:t>(Hstcn)</w:t>
      </w:r>
    </w:p>
    <w:p w:rsidR="00757EDD" w:rsidRPr="008D4DFC" w:rsidRDefault="00757EDD" w:rsidP="00757EDD">
      <w:pPr>
        <w:autoSpaceDE w:val="0"/>
        <w:autoSpaceDN w:val="0"/>
        <w:adjustRightInd w:val="0"/>
        <w:spacing w:before="60" w:after="60" w:line="262" w:lineRule="auto"/>
        <w:ind w:left="491" w:firstLine="643"/>
        <w:jc w:val="both"/>
        <w:rPr>
          <w:bCs/>
          <w:sz w:val="25"/>
          <w:szCs w:val="25"/>
          <w:lang w:val="vi-VN"/>
        </w:rPr>
      </w:pPr>
      <w:r w:rsidRPr="008D4DFC">
        <w:rPr>
          <w:bCs/>
          <w:sz w:val="25"/>
          <w:szCs w:val="25"/>
          <w:lang w:val="vi-VN"/>
        </w:rPr>
        <w:t>Thành viên thực hiện đề tài: 0,064</w:t>
      </w:r>
    </w:p>
    <w:p w:rsidR="00757EDD" w:rsidRPr="008D4DFC" w:rsidRDefault="00757EDD" w:rsidP="00757EDD">
      <w:pPr>
        <w:autoSpaceDE w:val="0"/>
        <w:autoSpaceDN w:val="0"/>
        <w:adjustRightInd w:val="0"/>
        <w:spacing w:before="60" w:after="60" w:line="262" w:lineRule="auto"/>
        <w:ind w:firstLine="567"/>
        <w:jc w:val="both"/>
        <w:rPr>
          <w:bCs/>
          <w:sz w:val="25"/>
          <w:szCs w:val="25"/>
          <w:lang w:val="vi-VN"/>
        </w:rPr>
      </w:pPr>
      <w:r w:rsidRPr="008D4DFC">
        <w:rPr>
          <w:bCs/>
          <w:sz w:val="25"/>
          <w:szCs w:val="25"/>
          <w:lang w:val="vi-VN"/>
        </w:rPr>
        <w:t xml:space="preserve">- Tiền công thực hiện đề tài </w:t>
      </w:r>
      <w:r w:rsidRPr="008D4DFC">
        <w:rPr>
          <w:b/>
          <w:bCs/>
          <w:sz w:val="25"/>
          <w:szCs w:val="25"/>
          <w:lang w:val="vi-VN"/>
        </w:rPr>
        <w:t>(Tc)</w:t>
      </w:r>
      <w:r w:rsidRPr="008D4DFC">
        <w:rPr>
          <w:bCs/>
          <w:sz w:val="25"/>
          <w:szCs w:val="25"/>
          <w:lang w:val="vi-VN"/>
        </w:rPr>
        <w:t xml:space="preserve">: </w:t>
      </w:r>
    </w:p>
    <w:p w:rsidR="00757EDD" w:rsidRPr="008D4DFC" w:rsidRDefault="00757EDD" w:rsidP="00757EDD">
      <w:pPr>
        <w:autoSpaceDE w:val="0"/>
        <w:autoSpaceDN w:val="0"/>
        <w:adjustRightInd w:val="0"/>
        <w:spacing w:before="60" w:after="60" w:line="262" w:lineRule="auto"/>
        <w:ind w:left="349" w:firstLine="785"/>
        <w:jc w:val="both"/>
        <w:rPr>
          <w:b/>
          <w:bCs/>
          <w:sz w:val="25"/>
          <w:szCs w:val="25"/>
          <w:lang w:val="vi-VN"/>
        </w:rPr>
      </w:pPr>
      <w:r w:rsidRPr="008D4DFC">
        <w:rPr>
          <w:b/>
          <w:bCs/>
          <w:sz w:val="25"/>
          <w:szCs w:val="25"/>
          <w:lang w:val="vi-VN"/>
        </w:rPr>
        <w:t xml:space="preserve">Tc = Lcs </w:t>
      </w:r>
      <w:r w:rsidRPr="008D4DFC">
        <w:rPr>
          <w:b/>
          <w:bCs/>
          <w:sz w:val="25"/>
          <w:szCs w:val="25"/>
          <w:lang w:val="vi-VN"/>
        </w:rPr>
        <w:sym w:font="Wingdings 2" w:char="00CD"/>
      </w:r>
      <w:r w:rsidRPr="008D4DFC">
        <w:rPr>
          <w:b/>
          <w:bCs/>
          <w:sz w:val="25"/>
          <w:szCs w:val="25"/>
          <w:lang w:val="vi-VN"/>
        </w:rPr>
        <w:t xml:space="preserve"> Hstcn </w:t>
      </w:r>
      <w:r w:rsidRPr="008D4DFC">
        <w:rPr>
          <w:b/>
          <w:bCs/>
          <w:sz w:val="25"/>
          <w:szCs w:val="25"/>
          <w:lang w:val="vi-VN"/>
        </w:rPr>
        <w:sym w:font="Wingdings 2" w:char="00CD"/>
      </w:r>
      <w:r w:rsidRPr="008D4DFC">
        <w:rPr>
          <w:b/>
          <w:bCs/>
          <w:sz w:val="25"/>
          <w:szCs w:val="25"/>
          <w:lang w:val="vi-VN"/>
        </w:rPr>
        <w:t xml:space="preserve"> Snc hay Tc = Tcn </w:t>
      </w:r>
      <w:r w:rsidRPr="008D4DFC">
        <w:rPr>
          <w:b/>
          <w:bCs/>
          <w:sz w:val="25"/>
          <w:szCs w:val="25"/>
          <w:lang w:val="vi-VN"/>
        </w:rPr>
        <w:sym w:font="Wingdings 2" w:char="00CD"/>
      </w:r>
      <w:r w:rsidRPr="008D4DFC">
        <w:rPr>
          <w:b/>
          <w:bCs/>
          <w:sz w:val="25"/>
          <w:szCs w:val="25"/>
          <w:lang w:val="vi-VN"/>
        </w:rPr>
        <w:t xml:space="preserve"> Snc</w:t>
      </w:r>
    </w:p>
    <w:p w:rsidR="00757EDD" w:rsidRPr="008D4DFC" w:rsidRDefault="00757EDD" w:rsidP="00757EDD">
      <w:pPr>
        <w:autoSpaceDE w:val="0"/>
        <w:autoSpaceDN w:val="0"/>
        <w:adjustRightInd w:val="0"/>
        <w:spacing w:before="60" w:after="60" w:line="262" w:lineRule="auto"/>
        <w:ind w:left="349"/>
        <w:jc w:val="both"/>
        <w:rPr>
          <w:bCs/>
          <w:sz w:val="25"/>
          <w:szCs w:val="25"/>
          <w:lang w:val="vi-VN"/>
        </w:rPr>
      </w:pPr>
      <w:r w:rsidRPr="008D4DFC">
        <w:rPr>
          <w:bCs/>
          <w:sz w:val="25"/>
          <w:szCs w:val="25"/>
          <w:lang w:val="vi-VN"/>
        </w:rPr>
        <w:t xml:space="preserve">                Trong đó: - </w:t>
      </w:r>
      <w:r w:rsidRPr="008D4DFC">
        <w:rPr>
          <w:b/>
          <w:bCs/>
          <w:sz w:val="25"/>
          <w:szCs w:val="25"/>
          <w:lang w:val="vi-VN"/>
        </w:rPr>
        <w:t>Lcs (</w:t>
      </w:r>
      <w:r w:rsidRPr="008D4DFC">
        <w:rPr>
          <w:bCs/>
          <w:sz w:val="25"/>
          <w:szCs w:val="25"/>
          <w:lang w:val="vi-VN"/>
        </w:rPr>
        <w:t>Lương cơ sở do Nhà nước quy định)</w:t>
      </w:r>
    </w:p>
    <w:p w:rsidR="00757EDD" w:rsidRPr="008D4DFC" w:rsidRDefault="00757EDD" w:rsidP="00757EDD">
      <w:pPr>
        <w:autoSpaceDE w:val="0"/>
        <w:autoSpaceDN w:val="0"/>
        <w:adjustRightInd w:val="0"/>
        <w:spacing w:before="60" w:after="60" w:line="262" w:lineRule="auto"/>
        <w:ind w:left="349"/>
        <w:jc w:val="both"/>
        <w:rPr>
          <w:bCs/>
          <w:sz w:val="25"/>
          <w:szCs w:val="25"/>
          <w:lang w:val="vi-VN"/>
        </w:rPr>
      </w:pPr>
      <w:r w:rsidRPr="008D4DFC">
        <w:rPr>
          <w:bCs/>
          <w:sz w:val="25"/>
          <w:szCs w:val="25"/>
          <w:lang w:val="vi-VN"/>
        </w:rPr>
        <w:t xml:space="preserve">                                 - </w:t>
      </w:r>
      <w:r w:rsidRPr="008D4DFC">
        <w:rPr>
          <w:b/>
          <w:bCs/>
          <w:sz w:val="25"/>
          <w:szCs w:val="25"/>
          <w:lang w:val="vi-VN"/>
        </w:rPr>
        <w:t>Snc:</w:t>
      </w:r>
      <w:r w:rsidRPr="008D4DFC">
        <w:rPr>
          <w:bCs/>
          <w:sz w:val="25"/>
          <w:szCs w:val="25"/>
          <w:lang w:val="vi-VN"/>
        </w:rPr>
        <w:t xml:space="preserve"> Số ngày công thực hiện đề tài;</w:t>
      </w:r>
    </w:p>
    <w:p w:rsidR="00757EDD" w:rsidRPr="008D4DFC" w:rsidRDefault="00757EDD" w:rsidP="00757EDD">
      <w:pPr>
        <w:autoSpaceDE w:val="0"/>
        <w:autoSpaceDN w:val="0"/>
        <w:adjustRightInd w:val="0"/>
        <w:spacing w:before="60" w:after="60" w:line="262" w:lineRule="auto"/>
        <w:ind w:left="349"/>
        <w:jc w:val="both"/>
        <w:rPr>
          <w:bCs/>
          <w:sz w:val="25"/>
          <w:szCs w:val="25"/>
          <w:lang w:val="vi-VN"/>
        </w:rPr>
      </w:pPr>
      <w:r w:rsidRPr="008D4DFC">
        <w:rPr>
          <w:bCs/>
          <w:sz w:val="25"/>
          <w:szCs w:val="25"/>
          <w:lang w:val="vi-VN"/>
        </w:rPr>
        <w:t xml:space="preserve">                                 - </w:t>
      </w:r>
      <w:r w:rsidRPr="008D4DFC">
        <w:rPr>
          <w:b/>
          <w:bCs/>
          <w:sz w:val="25"/>
          <w:szCs w:val="25"/>
          <w:lang w:val="vi-VN"/>
        </w:rPr>
        <w:t>Tcn</w:t>
      </w:r>
      <w:r w:rsidRPr="008D4DFC">
        <w:rPr>
          <w:bCs/>
          <w:sz w:val="25"/>
          <w:szCs w:val="25"/>
          <w:lang w:val="vi-VN"/>
        </w:rPr>
        <w:t xml:space="preserve"> = </w:t>
      </w:r>
      <w:r w:rsidRPr="008D4DFC">
        <w:rPr>
          <w:b/>
          <w:bCs/>
          <w:sz w:val="25"/>
          <w:szCs w:val="25"/>
          <w:lang w:val="vi-VN"/>
        </w:rPr>
        <w:t xml:space="preserve">Lcs </w:t>
      </w:r>
      <w:r w:rsidRPr="008D4DFC">
        <w:rPr>
          <w:b/>
          <w:bCs/>
          <w:sz w:val="25"/>
          <w:szCs w:val="25"/>
          <w:lang w:val="vi-VN"/>
        </w:rPr>
        <w:sym w:font="Wingdings 2" w:char="00CD"/>
      </w:r>
      <w:r w:rsidRPr="008D4DFC">
        <w:rPr>
          <w:b/>
          <w:bCs/>
          <w:sz w:val="25"/>
          <w:szCs w:val="25"/>
          <w:lang w:val="vi-VN"/>
        </w:rPr>
        <w:t xml:space="preserve"> Hstcn: </w:t>
      </w:r>
      <w:r w:rsidRPr="008D4DFC">
        <w:rPr>
          <w:bCs/>
          <w:sz w:val="25"/>
          <w:szCs w:val="25"/>
          <w:lang w:val="vi-VN"/>
        </w:rPr>
        <w:t xml:space="preserve">Tiền công thực hiện đề tài/1 ngày. </w:t>
      </w:r>
    </w:p>
    <w:p w:rsidR="00757EDD" w:rsidRPr="008D4DFC" w:rsidRDefault="00757EDD" w:rsidP="00757EDD">
      <w:pPr>
        <w:autoSpaceDE w:val="0"/>
        <w:autoSpaceDN w:val="0"/>
        <w:adjustRightInd w:val="0"/>
        <w:spacing w:before="60" w:after="60" w:line="262" w:lineRule="auto"/>
        <w:ind w:firstLine="567"/>
        <w:jc w:val="both"/>
        <w:rPr>
          <w:bCs/>
          <w:sz w:val="25"/>
          <w:szCs w:val="25"/>
          <w:lang w:val="vi-VN"/>
        </w:rPr>
      </w:pPr>
      <w:r w:rsidRPr="008D4DFC">
        <w:rPr>
          <w:bCs/>
          <w:sz w:val="25"/>
          <w:szCs w:val="25"/>
          <w:lang w:val="vi-VN"/>
        </w:rPr>
        <w:t xml:space="preserve">2. Chi hỗ trợ văn phòng phẩm, phô tô, in ấn: </w:t>
      </w:r>
    </w:p>
    <w:p w:rsidR="00757EDD" w:rsidRPr="008D4DFC" w:rsidRDefault="00757EDD" w:rsidP="00757EDD">
      <w:pPr>
        <w:autoSpaceDE w:val="0"/>
        <w:autoSpaceDN w:val="0"/>
        <w:adjustRightInd w:val="0"/>
        <w:spacing w:before="60" w:after="60" w:line="262" w:lineRule="auto"/>
        <w:ind w:firstLine="567"/>
        <w:jc w:val="both"/>
        <w:rPr>
          <w:bCs/>
          <w:sz w:val="25"/>
          <w:szCs w:val="25"/>
          <w:lang w:val="vi-VN"/>
        </w:rPr>
      </w:pPr>
      <w:r w:rsidRPr="008D4DFC">
        <w:rPr>
          <w:bCs/>
          <w:sz w:val="25"/>
          <w:szCs w:val="25"/>
          <w:lang w:val="vi-VN"/>
        </w:rPr>
        <w:t xml:space="preserve">3. Các đề tài có sản phẩm là Bài báo khoa học </w:t>
      </w:r>
      <w:r>
        <w:rPr>
          <w:bCs/>
          <w:sz w:val="25"/>
          <w:szCs w:val="25"/>
          <w:lang w:val="vi-VN"/>
        </w:rPr>
        <w:t xml:space="preserve">đăng trên tạp chí khoa học, </w:t>
      </w:r>
      <w:r w:rsidRPr="008D4DFC">
        <w:rPr>
          <w:bCs/>
          <w:sz w:val="25"/>
          <w:szCs w:val="25"/>
          <w:lang w:val="vi-VN"/>
        </w:rPr>
        <w:t>kỷ yếu hội nghị, hội thảo có phản biện được hỗ trợ thêm kinh phí.</w:t>
      </w:r>
    </w:p>
    <w:p w:rsidR="00B67C59" w:rsidRPr="00757EDD" w:rsidRDefault="00B67C59" w:rsidP="00B67C59">
      <w:pPr>
        <w:jc w:val="center"/>
        <w:rPr>
          <w:b/>
          <w:sz w:val="28"/>
          <w:szCs w:val="28"/>
          <w:lang w:val="vi-VN"/>
        </w:rPr>
      </w:pPr>
      <w:bookmarkStart w:id="0" w:name="_GoBack"/>
      <w:bookmarkEnd w:id="0"/>
    </w:p>
    <w:sectPr w:rsidR="00B67C59" w:rsidRPr="00757EDD" w:rsidSect="00F7657A">
      <w:pgSz w:w="11909" w:h="16834" w:code="9"/>
      <w:pgMar w:top="907" w:right="907" w:bottom="907" w:left="158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F8" w:rsidRDefault="00F34AF8" w:rsidP="002B6796">
      <w:r>
        <w:separator/>
      </w:r>
    </w:p>
  </w:endnote>
  <w:endnote w:type="continuationSeparator" w:id="0">
    <w:p w:rsidR="00F34AF8" w:rsidRDefault="00F34AF8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F8" w:rsidRDefault="00F34AF8" w:rsidP="002B6796">
      <w:r>
        <w:separator/>
      </w:r>
    </w:p>
  </w:footnote>
  <w:footnote w:type="continuationSeparator" w:id="0">
    <w:p w:rsidR="00F34AF8" w:rsidRDefault="00F34AF8" w:rsidP="002B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B752CDB"/>
    <w:multiLevelType w:val="hybridMultilevel"/>
    <w:tmpl w:val="C1C65F2A"/>
    <w:lvl w:ilvl="0" w:tplc="B290E4A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B7E63CE"/>
    <w:multiLevelType w:val="multilevel"/>
    <w:tmpl w:val="C6205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5"/>
  </w:num>
  <w:num w:numId="12">
    <w:abstractNumId w:val="0"/>
  </w:num>
  <w:num w:numId="13">
    <w:abstractNumId w:val="36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8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7"/>
  </w:num>
  <w:num w:numId="29">
    <w:abstractNumId w:val="2"/>
  </w:num>
  <w:num w:numId="30">
    <w:abstractNumId w:val="34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 w:numId="40">
    <w:abstractNumId w:val="39"/>
  </w:num>
  <w:num w:numId="41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6"/>
    <w:rsid w:val="000144B4"/>
    <w:rsid w:val="000154C9"/>
    <w:rsid w:val="00025D6A"/>
    <w:rsid w:val="0003367B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849A1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041ED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0C0F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3756"/>
    <w:rsid w:val="006F5D5A"/>
    <w:rsid w:val="007011A7"/>
    <w:rsid w:val="00702763"/>
    <w:rsid w:val="00715F22"/>
    <w:rsid w:val="00723AB1"/>
    <w:rsid w:val="00730826"/>
    <w:rsid w:val="007415AC"/>
    <w:rsid w:val="00742238"/>
    <w:rsid w:val="00742DA2"/>
    <w:rsid w:val="0075240E"/>
    <w:rsid w:val="00752B47"/>
    <w:rsid w:val="00757EDD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03626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3CD1"/>
    <w:rsid w:val="009B640B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34467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67C59"/>
    <w:rsid w:val="00B73CD0"/>
    <w:rsid w:val="00B7558B"/>
    <w:rsid w:val="00B80642"/>
    <w:rsid w:val="00B825FA"/>
    <w:rsid w:val="00B851AB"/>
    <w:rsid w:val="00BA5A09"/>
    <w:rsid w:val="00BA77CB"/>
    <w:rsid w:val="00BB6740"/>
    <w:rsid w:val="00BD5EBC"/>
    <w:rsid w:val="00BD7E48"/>
    <w:rsid w:val="00BE07D7"/>
    <w:rsid w:val="00BE37B7"/>
    <w:rsid w:val="00BE7158"/>
    <w:rsid w:val="00BF2481"/>
    <w:rsid w:val="00BF5CDA"/>
    <w:rsid w:val="00C10AFC"/>
    <w:rsid w:val="00C14EA0"/>
    <w:rsid w:val="00C27673"/>
    <w:rsid w:val="00C43536"/>
    <w:rsid w:val="00C44A4B"/>
    <w:rsid w:val="00C47003"/>
    <w:rsid w:val="00C564FE"/>
    <w:rsid w:val="00C64461"/>
    <w:rsid w:val="00C646F3"/>
    <w:rsid w:val="00C65DCC"/>
    <w:rsid w:val="00C65FA3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CF4594"/>
    <w:rsid w:val="00D14023"/>
    <w:rsid w:val="00D17B1E"/>
    <w:rsid w:val="00D210AF"/>
    <w:rsid w:val="00D26CDF"/>
    <w:rsid w:val="00D30591"/>
    <w:rsid w:val="00D31E5B"/>
    <w:rsid w:val="00D35E37"/>
    <w:rsid w:val="00D62846"/>
    <w:rsid w:val="00D64C48"/>
    <w:rsid w:val="00D70C71"/>
    <w:rsid w:val="00D74621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3F7"/>
    <w:rsid w:val="00E90AF9"/>
    <w:rsid w:val="00EB58AA"/>
    <w:rsid w:val="00EC36A6"/>
    <w:rsid w:val="00EC6884"/>
    <w:rsid w:val="00ED64E9"/>
    <w:rsid w:val="00EF139E"/>
    <w:rsid w:val="00EF2B9D"/>
    <w:rsid w:val="00EF5E03"/>
    <w:rsid w:val="00F06D20"/>
    <w:rsid w:val="00F25BEB"/>
    <w:rsid w:val="00F279AE"/>
    <w:rsid w:val="00F30648"/>
    <w:rsid w:val="00F34AF8"/>
    <w:rsid w:val="00F359D4"/>
    <w:rsid w:val="00F46878"/>
    <w:rsid w:val="00F50B5A"/>
    <w:rsid w:val="00F625EA"/>
    <w:rsid w:val="00F7657A"/>
    <w:rsid w:val="00F82C75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6CC3A"/>
  <w15:docId w15:val="{45959188-1D3F-4FA0-8D67-9E275146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  <w:style w:type="character" w:styleId="Strong">
    <w:name w:val="Strong"/>
    <w:basedOn w:val="DefaultParagraphFont"/>
    <w:uiPriority w:val="22"/>
    <w:qFormat/>
    <w:rsid w:val="009B3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763E-BCB3-4B3E-B153-C8B450EE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PHI</dc:creator>
  <cp:lastModifiedBy>Admin</cp:lastModifiedBy>
  <cp:revision>2</cp:revision>
  <cp:lastPrinted>2016-06-10T01:11:00Z</cp:lastPrinted>
  <dcterms:created xsi:type="dcterms:W3CDTF">2025-10-07T16:21:00Z</dcterms:created>
  <dcterms:modified xsi:type="dcterms:W3CDTF">2025-10-07T16:21:00Z</dcterms:modified>
</cp:coreProperties>
</file>